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292" w:rsidRPr="00545292" w:rsidRDefault="00545292" w:rsidP="00636E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292">
        <w:rPr>
          <w:rFonts w:ascii="Times New Roman" w:hAnsi="Times New Roman" w:cs="Times New Roman"/>
          <w:b/>
          <w:sz w:val="28"/>
          <w:szCs w:val="28"/>
        </w:rPr>
        <w:t>ДНИ ПЕДАГОГИЧЕСКИХ ПРИОРИТЕТОВ</w:t>
      </w:r>
    </w:p>
    <w:p w:rsidR="00545292" w:rsidRPr="00545292" w:rsidRDefault="00545292" w:rsidP="00636E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5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292" w:rsidRPr="00545292" w:rsidRDefault="00545292" w:rsidP="00636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292">
        <w:rPr>
          <w:rFonts w:ascii="Times New Roman" w:hAnsi="Times New Roman" w:cs="Times New Roman"/>
          <w:b/>
          <w:sz w:val="28"/>
          <w:szCs w:val="28"/>
        </w:rPr>
        <w:t>14–16 октября 2024г.                                                                                                 г.Магнитогорск</w:t>
      </w:r>
    </w:p>
    <w:p w:rsidR="00545292" w:rsidRPr="00545292" w:rsidRDefault="00545292" w:rsidP="00636E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5292" w:rsidRPr="00545292" w:rsidRDefault="00545292" w:rsidP="00636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92">
        <w:rPr>
          <w:rFonts w:ascii="Times New Roman" w:hAnsi="Times New Roman" w:cs="Times New Roman"/>
          <w:sz w:val="28"/>
          <w:szCs w:val="28"/>
        </w:rPr>
        <w:t>Приглашаем принять участие в Днях педагогических приоритетов. Планируется проведение научно-практических и культурно-образовательных мероприятий, посвященных перспективам развития современного педагогического образования, подготовки студентов по педагогическим специальностям.</w:t>
      </w:r>
    </w:p>
    <w:p w:rsidR="00545292" w:rsidRDefault="00545292" w:rsidP="00636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E4B" w:rsidRPr="00545292" w:rsidRDefault="00636E4B" w:rsidP="00636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5292" w:rsidRPr="00545292" w:rsidRDefault="00545292" w:rsidP="00636E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292">
        <w:rPr>
          <w:rFonts w:ascii="Times New Roman" w:hAnsi="Times New Roman" w:cs="Times New Roman"/>
          <w:b/>
          <w:sz w:val="28"/>
          <w:szCs w:val="28"/>
        </w:rPr>
        <w:t>ПРОЕКТ ПРОГРАММЫ</w:t>
      </w:r>
    </w:p>
    <w:tbl>
      <w:tblPr>
        <w:tblStyle w:val="a3"/>
        <w:tblW w:w="991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45292" w:rsidRPr="00545292" w:rsidTr="00636E4B">
        <w:tc>
          <w:tcPr>
            <w:tcW w:w="9918" w:type="dxa"/>
          </w:tcPr>
          <w:p w:rsidR="00545292" w:rsidRPr="00545292" w:rsidRDefault="00545292" w:rsidP="00636E4B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b/>
                <w:sz w:val="28"/>
                <w:szCs w:val="28"/>
              </w:rPr>
              <w:t>13 октября, воскресенье</w:t>
            </w:r>
          </w:p>
          <w:p w:rsidR="00545292" w:rsidRPr="00545292" w:rsidRDefault="00545292" w:rsidP="00636E4B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>Заезд гостей, регистрация, размещение</w:t>
            </w:r>
          </w:p>
        </w:tc>
      </w:tr>
      <w:tr w:rsidR="00545292" w:rsidRPr="00545292" w:rsidTr="00636E4B">
        <w:tc>
          <w:tcPr>
            <w:tcW w:w="9918" w:type="dxa"/>
          </w:tcPr>
          <w:p w:rsidR="00545292" w:rsidRPr="00545292" w:rsidRDefault="00545292" w:rsidP="00636E4B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Культурно-экскурсионная программа</w:t>
            </w: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 xml:space="preserve"> «Магнитогорск – город трудовой доблести», «Магнитогорский металлургический комбинат – стальное сердце России», «Урал – опорный край державы»</w:t>
            </w:r>
          </w:p>
        </w:tc>
      </w:tr>
      <w:tr w:rsidR="00545292" w:rsidRPr="00545292" w:rsidTr="00636E4B">
        <w:tc>
          <w:tcPr>
            <w:tcW w:w="9918" w:type="dxa"/>
          </w:tcPr>
          <w:p w:rsidR="00545292" w:rsidRPr="00545292" w:rsidRDefault="00545292" w:rsidP="00636E4B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292" w:rsidRPr="00545292" w:rsidRDefault="00545292" w:rsidP="00636E4B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b/>
                <w:sz w:val="28"/>
                <w:szCs w:val="28"/>
              </w:rPr>
              <w:t>14 октября, понедельник</w:t>
            </w:r>
          </w:p>
        </w:tc>
      </w:tr>
      <w:tr w:rsidR="00545292" w:rsidRPr="00545292" w:rsidTr="00636E4B">
        <w:tc>
          <w:tcPr>
            <w:tcW w:w="9918" w:type="dxa"/>
          </w:tcPr>
          <w:p w:rsidR="00545292" w:rsidRPr="00545292" w:rsidRDefault="00545292" w:rsidP="00636E4B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Целевая аудитория:</w:t>
            </w: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 xml:space="preserve"> эксперты ФУМО по УГПС 44.00.00, руководители ПОО</w:t>
            </w:r>
          </w:p>
        </w:tc>
      </w:tr>
      <w:tr w:rsidR="00545292" w:rsidRPr="00545292" w:rsidTr="00636E4B">
        <w:tc>
          <w:tcPr>
            <w:tcW w:w="9918" w:type="dxa"/>
          </w:tcPr>
          <w:p w:rsidR="00545292" w:rsidRPr="00545292" w:rsidRDefault="00545292" w:rsidP="0063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Экспертная сессия </w:t>
            </w:r>
          </w:p>
          <w:p w:rsidR="00545292" w:rsidRPr="00545292" w:rsidRDefault="00545292" w:rsidP="00636E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>«Педагогические образовательные практики: от идеи до воплощения»</w:t>
            </w:r>
          </w:p>
          <w:p w:rsidR="00545292" w:rsidRPr="00545292" w:rsidRDefault="00545292" w:rsidP="0063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Тематические направления</w:t>
            </w:r>
          </w:p>
        </w:tc>
      </w:tr>
      <w:tr w:rsidR="00545292" w:rsidRPr="00545292" w:rsidTr="00636E4B">
        <w:tc>
          <w:tcPr>
            <w:tcW w:w="9918" w:type="dxa"/>
          </w:tcPr>
          <w:p w:rsidR="00545292" w:rsidRPr="00545292" w:rsidRDefault="00545292" w:rsidP="00636E4B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>- Опыт внедрения технологии «Профессионалитет» в педагогическое образование</w:t>
            </w:r>
          </w:p>
          <w:p w:rsidR="00545292" w:rsidRPr="00545292" w:rsidRDefault="00545292" w:rsidP="00636E4B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>Результативность реализации новых федеральных образовательных стандартов педагогического образования</w:t>
            </w:r>
          </w:p>
          <w:p w:rsidR="00545292" w:rsidRPr="00545292" w:rsidRDefault="00545292" w:rsidP="00636E4B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 xml:space="preserve">Механизмы разработки нового учебника по педагогике </w:t>
            </w:r>
          </w:p>
          <w:p w:rsidR="00545292" w:rsidRPr="00545292" w:rsidRDefault="00545292" w:rsidP="00636E4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292" w:rsidRPr="00545292" w:rsidRDefault="00545292" w:rsidP="00636E4B">
            <w:pPr>
              <w:spacing w:line="360" w:lineRule="auto"/>
              <w:ind w:firstLine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b/>
                <w:sz w:val="28"/>
                <w:szCs w:val="28"/>
              </w:rPr>
              <w:t>15 октября, вторник</w:t>
            </w:r>
          </w:p>
          <w:p w:rsidR="00545292" w:rsidRPr="00545292" w:rsidRDefault="00545292" w:rsidP="0063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Всероссийская научно-практическая конференция</w:t>
            </w:r>
          </w:p>
          <w:p w:rsidR="00545292" w:rsidRPr="00545292" w:rsidRDefault="00545292" w:rsidP="00636E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«Современное педагогическое образование: достижения и ориентиры»</w:t>
            </w:r>
          </w:p>
        </w:tc>
      </w:tr>
      <w:tr w:rsidR="00545292" w:rsidRPr="00545292" w:rsidTr="00636E4B">
        <w:tc>
          <w:tcPr>
            <w:tcW w:w="9918" w:type="dxa"/>
          </w:tcPr>
          <w:p w:rsidR="00545292" w:rsidRPr="00545292" w:rsidRDefault="00545292" w:rsidP="00636E4B">
            <w:pPr>
              <w:spacing w:line="360" w:lineRule="auto"/>
              <w:ind w:firstLine="7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Тематические направления</w:t>
            </w:r>
          </w:p>
          <w:p w:rsidR="00545292" w:rsidRPr="00545292" w:rsidRDefault="00545292" w:rsidP="00636E4B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>-Педагогическое образование в СПО: от традиции к инновации в условиях новой образовательной технологии «Профессионалитет» (отраслевой подход в подготовке кадров)</w:t>
            </w:r>
          </w:p>
          <w:p w:rsidR="00545292" w:rsidRPr="00545292" w:rsidRDefault="00545292" w:rsidP="00636E4B">
            <w:pPr>
              <w:spacing w:line="36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>- Промышленная (производственная) педагогика в современном образовании</w:t>
            </w:r>
          </w:p>
          <w:p w:rsidR="00545292" w:rsidRPr="00545292" w:rsidRDefault="00545292" w:rsidP="00636E4B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>- Интеграция технологий в системе подготовки педагогических кадров</w:t>
            </w:r>
          </w:p>
          <w:p w:rsidR="00545292" w:rsidRPr="00545292" w:rsidRDefault="00545292" w:rsidP="00636E4B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>- Возможности «бесшовных» переходов между программами и уровнями педагогического образования (СПО – ВО)</w:t>
            </w:r>
          </w:p>
          <w:p w:rsidR="00545292" w:rsidRPr="00545292" w:rsidRDefault="00545292" w:rsidP="00636E4B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>- Ценностный подход в воспитании будущего педагога</w:t>
            </w:r>
          </w:p>
          <w:p w:rsidR="00545292" w:rsidRPr="00545292" w:rsidRDefault="00545292" w:rsidP="00636E4B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>- Цифровое образовательное пространство колледжа как современное условие развития ПОО</w:t>
            </w:r>
          </w:p>
        </w:tc>
      </w:tr>
      <w:tr w:rsidR="00545292" w:rsidRPr="00545292" w:rsidTr="00636E4B">
        <w:tc>
          <w:tcPr>
            <w:tcW w:w="9918" w:type="dxa"/>
          </w:tcPr>
          <w:p w:rsidR="00545292" w:rsidRPr="00545292" w:rsidRDefault="00545292" w:rsidP="00636E4B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Пленарное заседание</w:t>
            </w: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«Современное педагогическое образование: достижения и ориентиры»</w:t>
            </w:r>
          </w:p>
        </w:tc>
      </w:tr>
      <w:tr w:rsidR="00545292" w:rsidRPr="00545292" w:rsidTr="00636E4B">
        <w:tc>
          <w:tcPr>
            <w:tcW w:w="9918" w:type="dxa"/>
          </w:tcPr>
          <w:p w:rsidR="00545292" w:rsidRPr="00545292" w:rsidRDefault="00545292" w:rsidP="00636E4B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Секционные заседания</w:t>
            </w: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 xml:space="preserve"> (формат интерактивной площадки, </w:t>
            </w:r>
            <w:proofErr w:type="spellStart"/>
            <w:r w:rsidRPr="00545292">
              <w:rPr>
                <w:rFonts w:ascii="Times New Roman" w:hAnsi="Times New Roman" w:cs="Times New Roman"/>
                <w:sz w:val="28"/>
                <w:szCs w:val="28"/>
              </w:rPr>
              <w:t>неконференции</w:t>
            </w:r>
            <w:proofErr w:type="spellEnd"/>
            <w:r w:rsidRPr="00545292">
              <w:rPr>
                <w:rFonts w:ascii="Times New Roman" w:hAnsi="Times New Roman" w:cs="Times New Roman"/>
                <w:sz w:val="28"/>
                <w:szCs w:val="28"/>
              </w:rPr>
              <w:t>, педагогической мастерской, проектной группы, мастер-класса)</w:t>
            </w:r>
          </w:p>
        </w:tc>
      </w:tr>
      <w:tr w:rsidR="00545292" w:rsidRPr="00545292" w:rsidTr="00636E4B">
        <w:tc>
          <w:tcPr>
            <w:tcW w:w="9918" w:type="dxa"/>
          </w:tcPr>
          <w:p w:rsidR="00545292" w:rsidRPr="00545292" w:rsidRDefault="00545292" w:rsidP="00636E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292" w:rsidRPr="00545292" w:rsidRDefault="00545292" w:rsidP="00636E4B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b/>
                <w:sz w:val="28"/>
                <w:szCs w:val="28"/>
              </w:rPr>
              <w:t>15 октября, вторник – 16 октября, среда</w:t>
            </w:r>
          </w:p>
          <w:p w:rsidR="00545292" w:rsidRPr="00545292" w:rsidRDefault="00545292" w:rsidP="00636E4B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Целевая аудитория:</w:t>
            </w: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 заместители директоров, советники по воспитанию, преподаватели, кураторы, педагоги-психологи, педагоги-организаторы, студенты, работодатели</w:t>
            </w:r>
          </w:p>
        </w:tc>
      </w:tr>
      <w:tr w:rsidR="00545292" w:rsidRPr="00545292" w:rsidTr="00636E4B">
        <w:tc>
          <w:tcPr>
            <w:tcW w:w="9918" w:type="dxa"/>
          </w:tcPr>
          <w:p w:rsidR="00545292" w:rsidRPr="00545292" w:rsidRDefault="00545292" w:rsidP="00636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Молодежный форум</w:t>
            </w:r>
          </w:p>
          <w:p w:rsidR="00545292" w:rsidRPr="00545292" w:rsidRDefault="00545292" w:rsidP="00636E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>«Развитие молодежи: образование, инициатива, творчество»</w:t>
            </w:r>
          </w:p>
        </w:tc>
      </w:tr>
      <w:tr w:rsidR="00545292" w:rsidRPr="00545292" w:rsidTr="00636E4B">
        <w:tc>
          <w:tcPr>
            <w:tcW w:w="9918" w:type="dxa"/>
          </w:tcPr>
          <w:p w:rsidR="00545292" w:rsidRPr="00545292" w:rsidRDefault="00545292" w:rsidP="00636E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Проектная сессия </w:t>
            </w: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>по тематическим направлениям форума</w:t>
            </w:r>
          </w:p>
        </w:tc>
      </w:tr>
      <w:tr w:rsidR="00545292" w:rsidRPr="00545292" w:rsidTr="00636E4B">
        <w:tc>
          <w:tcPr>
            <w:tcW w:w="9918" w:type="dxa"/>
          </w:tcPr>
          <w:p w:rsidR="00545292" w:rsidRPr="00545292" w:rsidRDefault="00545292" w:rsidP="00636E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5292" w:rsidRPr="00545292" w:rsidTr="00636E4B">
        <w:tc>
          <w:tcPr>
            <w:tcW w:w="9918" w:type="dxa"/>
          </w:tcPr>
          <w:p w:rsidR="00545292" w:rsidRPr="00545292" w:rsidRDefault="00545292" w:rsidP="00636E4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b/>
                <w:sz w:val="28"/>
                <w:szCs w:val="28"/>
              </w:rPr>
              <w:t>16 октября, среда</w:t>
            </w:r>
          </w:p>
        </w:tc>
      </w:tr>
      <w:tr w:rsidR="00545292" w:rsidRPr="00545292" w:rsidTr="00636E4B">
        <w:tc>
          <w:tcPr>
            <w:tcW w:w="9918" w:type="dxa"/>
          </w:tcPr>
          <w:p w:rsidR="00545292" w:rsidRPr="00545292" w:rsidRDefault="00545292" w:rsidP="00636E4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92">
              <w:rPr>
                <w:rFonts w:ascii="Times New Roman" w:hAnsi="Times New Roman" w:cs="Times New Roman"/>
                <w:sz w:val="28"/>
                <w:szCs w:val="28"/>
              </w:rPr>
              <w:t>Отъезд гостей</w:t>
            </w:r>
          </w:p>
        </w:tc>
      </w:tr>
    </w:tbl>
    <w:p w:rsidR="00546707" w:rsidRDefault="00546707" w:rsidP="00545292">
      <w:pPr>
        <w:ind w:firstLine="709"/>
      </w:pPr>
    </w:p>
    <w:sectPr w:rsidR="00546707" w:rsidSect="00545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F6"/>
    <w:rsid w:val="002869F6"/>
    <w:rsid w:val="00545292"/>
    <w:rsid w:val="00546707"/>
    <w:rsid w:val="0063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FBCA"/>
  <w15:chartTrackingRefBased/>
  <w15:docId w15:val="{1FBC2B1D-8816-4C23-A9B3-7ADB3448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2024-07-05T08:35:00Z</dcterms:created>
  <dcterms:modified xsi:type="dcterms:W3CDTF">2024-07-05T08:50:00Z</dcterms:modified>
</cp:coreProperties>
</file>