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C9" w:rsidRDefault="00AE7CC9" w:rsidP="006C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D72" w:rsidRDefault="006C4D72" w:rsidP="006C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бюджетной профессиональное образовательное учреждение </w:t>
      </w:r>
    </w:p>
    <w:p w:rsidR="006C4D72" w:rsidRDefault="006C4D72" w:rsidP="006C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«Магнитогорский педагогический колледж»</w:t>
      </w:r>
    </w:p>
    <w:p w:rsidR="006C4D72" w:rsidRDefault="006C4D72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3C9" w:rsidRDefault="00A066A4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066A4" w:rsidRDefault="00A066A4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«МПК»</w:t>
      </w:r>
    </w:p>
    <w:p w:rsidR="006C4D72" w:rsidRDefault="006C4D72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6A4" w:rsidRDefault="008127D4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A066A4">
        <w:rPr>
          <w:rFonts w:ascii="Times New Roman" w:hAnsi="Times New Roman" w:cs="Times New Roman"/>
          <w:sz w:val="24"/>
          <w:szCs w:val="24"/>
        </w:rPr>
        <w:t>_</w:t>
      </w:r>
    </w:p>
    <w:p w:rsidR="00A066A4" w:rsidRDefault="00A066A4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О.Ю.Леушканова</w:t>
      </w:r>
    </w:p>
    <w:p w:rsidR="008127D4" w:rsidRDefault="008127D4" w:rsidP="00264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пр.№____от _____________</w:t>
      </w:r>
    </w:p>
    <w:p w:rsidR="00A066A4" w:rsidRDefault="00A066A4" w:rsidP="00A06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6A4" w:rsidRDefault="00A066A4" w:rsidP="00A06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6A4" w:rsidRDefault="008127D4" w:rsidP="00A0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на сентябрь 2024</w:t>
      </w:r>
      <w:r w:rsidR="001D5040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C2711A" w:rsidRDefault="00C2711A" w:rsidP="00C27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711A" w:rsidRDefault="00C2711A" w:rsidP="00C27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1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контроле</w:t>
      </w:r>
      <w:r w:rsidRPr="00C2711A">
        <w:rPr>
          <w:rFonts w:ascii="Times New Roman" w:hAnsi="Times New Roman" w:cs="Times New Roman"/>
          <w:b/>
          <w:sz w:val="24"/>
          <w:szCs w:val="24"/>
        </w:rPr>
        <w:t>:</w:t>
      </w:r>
      <w:r w:rsidRPr="00C2711A">
        <w:rPr>
          <w:rFonts w:ascii="Times New Roman" w:hAnsi="Times New Roman" w:cs="Times New Roman"/>
          <w:sz w:val="24"/>
          <w:szCs w:val="24"/>
        </w:rPr>
        <w:t xml:space="preserve"> рабочие программы, заполнение информационных систем (АИС «СГО», «Навигатор дополнительног</w:t>
      </w:r>
      <w:r w:rsidR="008127D4">
        <w:rPr>
          <w:rFonts w:ascii="Times New Roman" w:hAnsi="Times New Roman" w:cs="Times New Roman"/>
          <w:sz w:val="24"/>
          <w:szCs w:val="24"/>
        </w:rPr>
        <w:t>о образования», АСУ «Проколледж</w:t>
      </w:r>
      <w:r w:rsidRPr="00C2711A">
        <w:rPr>
          <w:rFonts w:ascii="Times New Roman" w:hAnsi="Times New Roman" w:cs="Times New Roman"/>
          <w:sz w:val="24"/>
          <w:szCs w:val="24"/>
        </w:rPr>
        <w:t>»), паспорта учебных кабинетов, сдача медицинских карт обучающихся, заполнение личных карточек, студенческих билетов, зачетных книжек, портфолио, план куратора, диспансеризация и вакцинация работников, выполнение норм ГТО; обобщение опыта: разработка методических рекомендаций, пособий; публикации; обновление согласий на обработку персональных данных</w:t>
      </w:r>
    </w:p>
    <w:p w:rsidR="00AE7CC9" w:rsidRPr="00C2711A" w:rsidRDefault="00AE7CC9" w:rsidP="00C27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курсивом обозначены мероприятия федерального и регионального уровней</w:t>
      </w:r>
    </w:p>
    <w:p w:rsidR="00A066A4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1039" w:type="dxa"/>
        <w:jc w:val="center"/>
        <w:tblLook w:val="04A0" w:firstRow="1" w:lastRow="0" w:firstColumn="1" w:lastColumn="0" w:noHBand="0" w:noVBand="1"/>
      </w:tblPr>
      <w:tblGrid>
        <w:gridCol w:w="636"/>
        <w:gridCol w:w="4315"/>
        <w:gridCol w:w="1963"/>
        <w:gridCol w:w="1981"/>
        <w:gridCol w:w="2144"/>
      </w:tblGrid>
      <w:tr w:rsidR="006B350E" w:rsidRPr="00C97F52" w:rsidTr="000019CE">
        <w:trPr>
          <w:trHeight w:val="6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A4" w:rsidRPr="00C97F52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A4" w:rsidRPr="00C97F52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40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066A4" w:rsidRPr="00C97F52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A4" w:rsidRPr="00C97F52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40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066A4" w:rsidRPr="00C97F52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A066A4" w:rsidRPr="00C97F52" w:rsidRDefault="00A066A4" w:rsidP="00C9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</w:tr>
      <w:tr w:rsidR="000019CE" w:rsidRPr="00C97F52" w:rsidTr="000019CE">
        <w:trPr>
          <w:trHeight w:val="315"/>
          <w:jc w:val="center"/>
        </w:trPr>
        <w:tc>
          <w:tcPr>
            <w:tcW w:w="1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9CE" w:rsidRPr="00C97F52" w:rsidRDefault="000019CE" w:rsidP="00C97F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Проектно-нормативная, документационная и регулятивная деятельность</w:t>
            </w:r>
          </w:p>
        </w:tc>
      </w:tr>
      <w:tr w:rsidR="007705E3" w:rsidRPr="00C97F52" w:rsidTr="001502D9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7705E3" w:rsidRPr="00D7594A" w:rsidRDefault="007705E3" w:rsidP="00770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форм уточняющей информации </w:t>
            </w:r>
            <w:r w:rsidRPr="00D7594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FB3E92">
              <w:rPr>
                <w:rFonts w:ascii="Times New Roman" w:hAnsi="Times New Roman" w:cs="Times New Roman"/>
                <w:sz w:val="24"/>
                <w:szCs w:val="24"/>
              </w:rPr>
              <w:t>https://spo-fisoko.obrnadzor.gov.ru/</w:t>
            </w:r>
            <w:r w:rsidRPr="00D7594A">
              <w:rPr>
                <w:sz w:val="24"/>
              </w:rPr>
              <w:t xml:space="preserve"> </w:t>
            </w:r>
            <w:r w:rsidRPr="00D7594A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963" w:type="dxa"/>
          </w:tcPr>
          <w:p w:rsidR="007705E3" w:rsidRPr="00D7594A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7D4">
              <w:rPr>
                <w:rFonts w:ascii="Times New Roman" w:hAnsi="Times New Roman" w:cs="Times New Roman"/>
                <w:sz w:val="24"/>
                <w:szCs w:val="24"/>
              </w:rPr>
              <w:t>о 04.09 (ср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7705E3" w:rsidRPr="00D7594A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Испулова Г.К.</w:t>
            </w:r>
          </w:p>
        </w:tc>
        <w:tc>
          <w:tcPr>
            <w:tcW w:w="2144" w:type="dxa"/>
          </w:tcPr>
          <w:p w:rsidR="007705E3" w:rsidRPr="00D7594A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Заключение и обновление договоров со сторонними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заказчиками платных образовательных услуг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04.09 - 10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8127D4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81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практики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E">
              <w:rPr>
                <w:rFonts w:ascii="Times New Roman" w:hAnsi="Times New Roman" w:cs="Times New Roman"/>
                <w:sz w:val="24"/>
                <w:szCs w:val="24"/>
              </w:rPr>
              <w:t>04.09 - 10.09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методисты по практике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0019CE" w:rsidRDefault="007705E3" w:rsidP="0077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E"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графиков учебного процесса, расписания, формирование и обновление 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деятельность ГБПОУ «МПК»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8127D4">
              <w:rPr>
                <w:rFonts w:ascii="Times New Roman" w:hAnsi="Times New Roman" w:cs="Times New Roman"/>
                <w:sz w:val="24"/>
                <w:szCs w:val="24"/>
              </w:rPr>
              <w:t>.09 (ср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7705E3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отделениями </w:t>
            </w:r>
          </w:p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Максимова О.С.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Графики учебного процесса, расписание, локальные акты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0019CE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CE">
              <w:rPr>
                <w:rFonts w:ascii="Times New Roman" w:hAnsi="Times New Roman" w:cs="Times New Roman"/>
                <w:sz w:val="24"/>
                <w:szCs w:val="24"/>
              </w:rPr>
              <w:t>Утверждение тарификации преподавателей</w:t>
            </w:r>
            <w:r w:rsidR="00EF2F18">
              <w:rPr>
                <w:rFonts w:ascii="Times New Roman" w:hAnsi="Times New Roman" w:cs="Times New Roman"/>
                <w:sz w:val="24"/>
                <w:szCs w:val="24"/>
              </w:rPr>
              <w:t>, учителей-предметников</w:t>
            </w:r>
            <w:r w:rsidRPr="000019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127D4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Pr="000019CE">
              <w:rPr>
                <w:rFonts w:ascii="Times New Roman" w:hAnsi="Times New Roman" w:cs="Times New Roman"/>
                <w:sz w:val="24"/>
                <w:szCs w:val="24"/>
              </w:rPr>
              <w:t xml:space="preserve"> уч.год.  Распределение педагогической нагрузки: бюджет, внебюджет, практика, заочного обучения, </w:t>
            </w:r>
            <w:r w:rsidR="00EF2F1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классов, </w:t>
            </w:r>
            <w:r w:rsidRPr="000019CE">
              <w:rPr>
                <w:rFonts w:ascii="Times New Roman" w:hAnsi="Times New Roman" w:cs="Times New Roman"/>
                <w:sz w:val="24"/>
                <w:szCs w:val="24"/>
              </w:rPr>
              <w:t>вакантных 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8127D4">
              <w:rPr>
                <w:rFonts w:ascii="Times New Roman" w:hAnsi="Times New Roman" w:cs="Times New Roman"/>
                <w:sz w:val="24"/>
                <w:szCs w:val="24"/>
              </w:rPr>
              <w:t>.09 (ср</w:t>
            </w:r>
            <w:r w:rsidRPr="0056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8127D4" w:rsidRDefault="008127D4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4"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  <w:p w:rsidR="00EF2F18" w:rsidRPr="00C97F52" w:rsidRDefault="00EF2F18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Испулова Г.Н.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81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тверждение планов работы кафедр, ПЦК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учебных кабинетов, мастерских, индивидуальных методических тем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7D4">
              <w:rPr>
                <w:rFonts w:ascii="Times New Roman" w:hAnsi="Times New Roman" w:cs="Times New Roman"/>
                <w:sz w:val="24"/>
                <w:szCs w:val="24"/>
              </w:rPr>
              <w:t>о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7705E3" w:rsidRDefault="007705E3" w:rsidP="007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7705E3" w:rsidRDefault="007705E3" w:rsidP="007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кафедрами, </w:t>
            </w:r>
          </w:p>
          <w:p w:rsidR="007705E3" w:rsidRPr="00C97F52" w:rsidRDefault="007705E3" w:rsidP="007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Планирующая </w:t>
            </w:r>
          </w:p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81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личных дел, передача в отдел кадров; оформление стипендий;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документов по сдаче ОГЭ (9 класс)</w:t>
            </w:r>
            <w:r w:rsidR="00EF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организация питания для обучающихся, в том числе льготного питания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11.09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Испулова Г.К.</w:t>
            </w:r>
          </w:p>
          <w:p w:rsidR="007705E3" w:rsidRDefault="007705E3" w:rsidP="007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7705E3" w:rsidRPr="00C97F52" w:rsidRDefault="007705E3" w:rsidP="007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</w:tr>
      <w:tr w:rsidR="007705E3" w:rsidRPr="00C97F52" w:rsidTr="001502D9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315" w:type="dxa"/>
          </w:tcPr>
          <w:p w:rsidR="007705E3" w:rsidRPr="00AE7CC9" w:rsidRDefault="007705E3" w:rsidP="007705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утверждение графика проведения ВПР</w:t>
            </w:r>
          </w:p>
        </w:tc>
        <w:tc>
          <w:tcPr>
            <w:tcW w:w="1963" w:type="dxa"/>
          </w:tcPr>
          <w:p w:rsidR="007705E3" w:rsidRPr="00AE7CC9" w:rsidRDefault="008127D4" w:rsidP="00770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16.09 (пн</w:t>
            </w:r>
            <w:r w:rsidR="007705E3"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7705E3" w:rsidRPr="00AE7CC9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E7CC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Испулова Г.К.</w:t>
            </w:r>
          </w:p>
        </w:tc>
        <w:tc>
          <w:tcPr>
            <w:tcW w:w="2144" w:type="dxa"/>
          </w:tcPr>
          <w:p w:rsidR="007705E3" w:rsidRPr="00AE7CC9" w:rsidRDefault="007705E3" w:rsidP="00770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7705E3" w:rsidRPr="00C97F52" w:rsidTr="001502D9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15" w:type="dxa"/>
          </w:tcPr>
          <w:p w:rsidR="007705E3" w:rsidRPr="000062BF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</w:t>
            </w:r>
          </w:p>
        </w:tc>
        <w:tc>
          <w:tcPr>
            <w:tcW w:w="1963" w:type="dxa"/>
          </w:tcPr>
          <w:p w:rsidR="007705E3" w:rsidRPr="00156CC7" w:rsidRDefault="008127D4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16.09 (пн</w:t>
            </w:r>
            <w:r w:rsidR="007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7705E3" w:rsidRPr="00156CC7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Испулова Г.К.</w:t>
            </w:r>
          </w:p>
          <w:p w:rsidR="007705E3" w:rsidRPr="00156CC7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44" w:type="dxa"/>
          </w:tcPr>
          <w:p w:rsidR="007705E3" w:rsidRPr="00D7594A" w:rsidRDefault="007705E3" w:rsidP="00770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584C81" w:rsidRDefault="007705E3" w:rsidP="00770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Pr="0058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АИС «СГО»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584C81" w:rsidRDefault="008127D4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16.09 (пн</w:t>
            </w:r>
            <w:r w:rsidR="007705E3" w:rsidRPr="00584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1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И.Н.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1">
              <w:rPr>
                <w:rFonts w:ascii="Times New Roman" w:hAnsi="Times New Roman" w:cs="Times New Roman"/>
                <w:sz w:val="24"/>
                <w:szCs w:val="24"/>
              </w:rPr>
              <w:t>Испулова Г.К.</w:t>
            </w:r>
          </w:p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7705E3" w:rsidRPr="00584C81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584C81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1">
              <w:rPr>
                <w:rFonts w:ascii="Times New Roman" w:hAnsi="Times New Roman" w:cs="Times New Roman"/>
                <w:sz w:val="24"/>
                <w:szCs w:val="24"/>
              </w:rPr>
              <w:t>АИС «СГО»</w:t>
            </w:r>
          </w:p>
        </w:tc>
      </w:tr>
      <w:tr w:rsidR="007705E3" w:rsidRPr="00C97F52" w:rsidTr="001502D9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15" w:type="dxa"/>
          </w:tcPr>
          <w:p w:rsidR="007705E3" w:rsidRPr="00156CC7" w:rsidRDefault="007705E3" w:rsidP="00770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детей из многодетных и малообеспеченных, опекаемых семей обучающихся основного общего образования</w:t>
            </w:r>
          </w:p>
        </w:tc>
        <w:tc>
          <w:tcPr>
            <w:tcW w:w="1963" w:type="dxa"/>
          </w:tcPr>
          <w:p w:rsidR="007705E3" w:rsidRPr="00156CC7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24.09 - 28.09</w:t>
            </w:r>
          </w:p>
        </w:tc>
        <w:tc>
          <w:tcPr>
            <w:tcW w:w="1981" w:type="dxa"/>
          </w:tcPr>
          <w:p w:rsidR="007705E3" w:rsidRPr="00156CC7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Испулова Г.К.</w:t>
            </w:r>
          </w:p>
          <w:p w:rsidR="007705E3" w:rsidRPr="00156CC7" w:rsidRDefault="007705E3" w:rsidP="007705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Данилова В.И.</w:t>
            </w:r>
          </w:p>
          <w:p w:rsidR="007705E3" w:rsidRPr="00156CC7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Костина Н.Н.</w:t>
            </w:r>
          </w:p>
        </w:tc>
        <w:tc>
          <w:tcPr>
            <w:tcW w:w="2144" w:type="dxa"/>
          </w:tcPr>
          <w:p w:rsidR="007705E3" w:rsidRPr="00D7594A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90C" w:rsidRPr="00C97F52" w:rsidTr="00EF2F18">
        <w:trPr>
          <w:trHeight w:val="348"/>
          <w:jc w:val="center"/>
        </w:trPr>
        <w:tc>
          <w:tcPr>
            <w:tcW w:w="1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0C" w:rsidRPr="00C97F52" w:rsidRDefault="00E7590C" w:rsidP="007705E3">
            <w:pPr>
              <w:pStyle w:val="a4"/>
              <w:numPr>
                <w:ilvl w:val="0"/>
                <w:numId w:val="2"/>
              </w:numPr>
              <w:ind w:left="-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7705E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EA3F94" w:rsidRDefault="007705E3" w:rsidP="00770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аселение студентов в общежитие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28.08 -</w:t>
            </w:r>
          </w:p>
          <w:p w:rsidR="007705E3" w:rsidRPr="00C97F52" w:rsidRDefault="007C2818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05E3" w:rsidRPr="00C97F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Крайнова И.В.</w:t>
            </w:r>
          </w:p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E3" w:rsidRPr="00C97F52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rPr>
                <w:rFonts w:ascii="Times New Roman" w:eastAsia="Calibri" w:hAnsi="Times New Roman" w:cs="Times New Roman"/>
                <w:sz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</w:rPr>
              <w:t>Совместная акция Совета обучающихся со Управлением образования администрации г. Магнитогорска  «Парад первоклассников и спортивный праздник»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E4428">
              <w:rPr>
                <w:rFonts w:ascii="Times New Roman" w:eastAsia="Calibri" w:hAnsi="Times New Roman" w:cs="Times New Roman"/>
                <w:sz w:val="24"/>
              </w:rPr>
              <w:t>(Экологический парк)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 xml:space="preserve">01.09 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11.00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Оплеснин И.И.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Досаев Д.Б.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Похилюк Е.В.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Заведующие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Фотоотчёт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Линейка, посвященная началу учебного года и Дню окончания Второй мировой войны. Классные часы гражданско-патриотической направленности «Разговоры о главном»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02.09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08.30 – 09.15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Оплеснин И.И.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Педагоги-организаторы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Штаб советников по воспитанию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кураторы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Фотоотчёт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Информация на сайт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44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часы «3 сентября – Международный день консолидации сил в борьбе с терроризмом», «Герои СВО», «#Мы вместе». Инструктаж «Памятка по профилактике терроризма и экстремизма»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2.09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10.00 – 10.45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Похилюк Е.В.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Заведующие отделениями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кураторы учебных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Листы ознакомления</w:t>
            </w:r>
          </w:p>
        </w:tc>
      </w:tr>
      <w:tr w:rsidR="00A17EF0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«День знаний»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01.09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Михаэлис Н.А.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17EF0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8669EA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 трудоустройстве и занятости выпускнико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– 2024</w:t>
            </w:r>
            <w:r w:rsidRPr="0086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уч.года</w:t>
            </w:r>
            <w:r w:rsidRPr="008669EA">
              <w:t xml:space="preserve"> (</w:t>
            </w:r>
            <w:r w:rsidRPr="0086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№1: «Профессионалы для профессионалов»)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10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аведующие 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отделениями</w:t>
            </w:r>
          </w:p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выпускных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44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Встречи Советников директора по воспитанию колледжа с группами нового набора (по отдельному графику) «Движение Первых!»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03.09 - 09.09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Похилюк Е.В.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кураторы учебных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Фотоотчёт</w:t>
            </w:r>
          </w:p>
        </w:tc>
      </w:tr>
      <w:tr w:rsidR="00A17EF0" w:rsidRPr="00C97F52" w:rsidTr="001502D9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15" w:type="dxa"/>
          </w:tcPr>
          <w:p w:rsidR="00A17EF0" w:rsidRPr="00156CC7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C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внеурочной деятельности, согласование расписания </w:t>
            </w:r>
            <w:r w:rsidRPr="00156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963" w:type="dxa"/>
          </w:tcPr>
          <w:p w:rsidR="00A17EF0" w:rsidRPr="00156CC7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1981" w:type="dxa"/>
          </w:tcPr>
          <w:p w:rsidR="00A17EF0" w:rsidRPr="00156CC7" w:rsidRDefault="00A17EF0" w:rsidP="00A17E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Испулова Г.К.</w:t>
            </w:r>
          </w:p>
          <w:p w:rsidR="00A17EF0" w:rsidRPr="00156CC7" w:rsidRDefault="00A17EF0" w:rsidP="00A17E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Данилова В.И.</w:t>
            </w:r>
          </w:p>
          <w:p w:rsidR="00A17EF0" w:rsidRPr="00156CC7" w:rsidRDefault="00A17EF0" w:rsidP="00A17E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Костина Н.Н.</w:t>
            </w:r>
          </w:p>
          <w:p w:rsidR="00A17EF0" w:rsidRPr="00156CC7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Максимова О.С</w:t>
            </w:r>
            <w:r w:rsidRPr="00156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4" w:type="dxa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A17EF0" w:rsidRPr="00D7594A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урочной деятельности</w:t>
            </w:r>
          </w:p>
        </w:tc>
      </w:tr>
      <w:tr w:rsidR="00A17EF0" w:rsidRPr="00C97F52" w:rsidTr="00EF2F18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44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Кастинг талантов для первокурсников, посвященный Героям России и подготовке гражданско-патриотической акции «Герои России – герои Победы!»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04.09 – 08.09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 xml:space="preserve"> (12.05, 14.00)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Оплеснин И.И.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Степанова Ю.Н.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Похилюк Е.В.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Юнусбаева Р.А.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Досаев Д.Б.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Руководители творческих объединений и спортивных секций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Фотоотчёт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Набор в кружки и секции ГБПОУ «МПК»</w:t>
            </w:r>
          </w:p>
        </w:tc>
      </w:tr>
      <w:tr w:rsidR="00A17EF0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анализ результатов входного контроля по учебным дисциплинам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5A5B">
              <w:rPr>
                <w:rFonts w:ascii="Times New Roman" w:hAnsi="Times New Roman" w:cs="Times New Roman"/>
                <w:sz w:val="24"/>
                <w:szCs w:val="24"/>
              </w:rPr>
              <w:t>Проект №1: «Профессионалы для профессионалов»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04.09 - 30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Испулова Г.К.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</w:p>
        </w:tc>
      </w:tr>
      <w:tr w:rsidR="00A17EF0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EA3F94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8669EA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EA">
              <w:rPr>
                <w:rFonts w:ascii="Times New Roman" w:hAnsi="Times New Roman" w:cs="Times New Roman"/>
                <w:sz w:val="24"/>
                <w:szCs w:val="24"/>
              </w:rPr>
              <w:t xml:space="preserve">Курсовые собрания на отделениях «Организация образовательной деятельности в </w:t>
            </w:r>
            <w:r w:rsidRPr="0086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2024</w:t>
            </w:r>
            <w:r w:rsidRPr="008669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025 </w:t>
            </w:r>
            <w:r w:rsidRPr="008669EA">
              <w:rPr>
                <w:rFonts w:ascii="Times New Roman" w:hAnsi="Times New Roman" w:cs="Times New Roman"/>
                <w:sz w:val="24"/>
                <w:szCs w:val="24"/>
              </w:rPr>
              <w:t>уч.года»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252E79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 – 15</w:t>
            </w:r>
            <w:r w:rsidRPr="00252E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79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</w:p>
          <w:p w:rsidR="00A17EF0" w:rsidRPr="00252E79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79">
              <w:rPr>
                <w:rFonts w:ascii="Times New Roman" w:hAnsi="Times New Roman" w:cs="Times New Roman"/>
                <w:sz w:val="24"/>
                <w:szCs w:val="24"/>
              </w:rPr>
              <w:t>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252E79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79"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  <w:p w:rsidR="00A17EF0" w:rsidRPr="00252E79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7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A17EF0" w:rsidRPr="00C97F52" w:rsidTr="001502D9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15" w:type="dxa"/>
            <w:shd w:val="clear" w:color="auto" w:fill="auto"/>
          </w:tcPr>
          <w:p w:rsidR="00A17EF0" w:rsidRPr="00A17EF0" w:rsidRDefault="00A17EF0" w:rsidP="00A17E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заявки для участия в муниципальном отборе кандидатов на соискание премии Губернатора Челябинской области в сфере молодежной политики и премии имени В.П. Поляничко</w:t>
            </w:r>
          </w:p>
        </w:tc>
        <w:tc>
          <w:tcPr>
            <w:tcW w:w="1963" w:type="dxa"/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i/>
                <w:sz w:val="24"/>
                <w:szCs w:val="24"/>
              </w:rPr>
              <w:t>до 08.09 (пт)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Е.Ю.</w:t>
            </w:r>
          </w:p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Распутина С.П.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</w:t>
            </w:r>
          </w:p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EF0" w:rsidRPr="00C97F52" w:rsidTr="00EF2F18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Рейд мед.работника с цель проверки санитарного состояния жилых комнат, 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жей, личной гигиены обучающихся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Капустян Т.Б.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17EF0" w:rsidRPr="00C97F52" w:rsidTr="00EF2F18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BE4428" w:rsidRDefault="00A17EF0" w:rsidP="00A17E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44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Общеколледжное мер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оприятие «Выборы в Совет Первых</w:t>
            </w:r>
            <w:r w:rsidRPr="00BE44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13.09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Оплеснин И.И.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Похилюк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4428">
              <w:rPr>
                <w:rFonts w:ascii="Times New Roman" w:hAnsi="Times New Roman" w:cs="Times New Roman"/>
                <w:sz w:val="24"/>
              </w:rPr>
              <w:t>Е.В.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Заведующие отделениями</w:t>
            </w:r>
          </w:p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Руководители творческих объединений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BE4428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4428">
              <w:rPr>
                <w:rFonts w:ascii="Times New Roman" w:hAnsi="Times New Roman" w:cs="Times New Roman"/>
                <w:sz w:val="24"/>
              </w:rPr>
              <w:t>Фотоотчёт</w:t>
            </w:r>
          </w:p>
        </w:tc>
      </w:tr>
      <w:tr w:rsidR="00A17EF0" w:rsidRPr="00C97F52" w:rsidTr="00A17EF0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Анализ летней занятости обучающихся.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2FC4">
              <w:rPr>
                <w:rFonts w:ascii="Times New Roman" w:hAnsi="Times New Roman" w:cs="Times New Roman"/>
                <w:sz w:val="24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</w:rPr>
              <w:t>ая занятость несовершеннолетних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16.09 (пн</w:t>
            </w:r>
            <w:r w:rsidRPr="00B12FC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Юнусбаева Р.А.</w:t>
            </w:r>
          </w:p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Справки</w:t>
            </w:r>
          </w:p>
        </w:tc>
      </w:tr>
      <w:tr w:rsidR="00A17EF0" w:rsidRPr="00C97F52" w:rsidTr="00A17EF0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Рейды жилищной комиссии по контролю над заселением вновь прибывших обучающихся, работа с задолжниками и их родителями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16.09 (пн</w:t>
            </w:r>
            <w:r w:rsidRPr="00B12FC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Оплеснин И.И.</w:t>
            </w:r>
          </w:p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Крайнова И.В.</w:t>
            </w:r>
          </w:p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A17EF0" w:rsidRPr="00C97F52" w:rsidTr="00A17EF0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промежуточной аттестации по ликвидации академической задолженности по результатам </w:t>
            </w:r>
            <w:r w:rsidRPr="00C97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2024 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  - 30.09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C2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C97F52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A17EF0" w:rsidRPr="00C97F52" w:rsidTr="00A17EF0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КПК «Обучение работе на корпоративном портале, создание персонального сайта на платформе «ОШколе.ру» (36ч.)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18.09 – 30.09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Соколова И.Н.</w:t>
            </w:r>
          </w:p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</w:tr>
      <w:tr w:rsidR="00A17EF0" w:rsidRPr="00C97F52" w:rsidTr="00A17EF0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4315" w:type="dxa"/>
            <w:shd w:val="clear" w:color="auto" w:fill="auto"/>
          </w:tcPr>
          <w:p w:rsidR="00A17EF0" w:rsidRPr="00A17EF0" w:rsidRDefault="00A17EF0" w:rsidP="00A17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 для вновь принятых преподавателей и первокурсников «Работа в электронной библиотечной системе» (Проект№2: «Методический портфель»)</w:t>
            </w:r>
          </w:p>
        </w:tc>
        <w:tc>
          <w:tcPr>
            <w:tcW w:w="1963" w:type="dxa"/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до 25.09 (ср)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Соколова И.Н.</w:t>
            </w:r>
          </w:p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Михаэлис Н.А.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</w:p>
          <w:p w:rsidR="00A17EF0" w:rsidRP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</w:p>
        </w:tc>
      </w:tr>
      <w:tr w:rsidR="00A17EF0" w:rsidRPr="00C97F52" w:rsidTr="00EF2F18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Психолого-педагогическое обследование по составлению социального портрета обучающихся 1-4 курсов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30.09 (пн</w:t>
            </w:r>
            <w:r w:rsidRPr="00B12FC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Социально-психологическая служба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Справки</w:t>
            </w:r>
          </w:p>
          <w:p w:rsidR="00A17EF0" w:rsidRPr="00B12FC4" w:rsidRDefault="00A17EF0" w:rsidP="00A17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FC4">
              <w:rPr>
                <w:rFonts w:ascii="Times New Roman" w:hAnsi="Times New Roman" w:cs="Times New Roman"/>
                <w:sz w:val="24"/>
              </w:rPr>
              <w:t>Графики</w:t>
            </w:r>
          </w:p>
        </w:tc>
      </w:tr>
      <w:tr w:rsidR="00A17EF0" w:rsidRPr="00C97F52" w:rsidTr="00A17EF0">
        <w:trPr>
          <w:trHeight w:val="43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315" w:type="dxa"/>
            <w:shd w:val="clear" w:color="auto" w:fill="auto"/>
          </w:tcPr>
          <w:p w:rsidR="00A17EF0" w:rsidRDefault="00A17EF0" w:rsidP="00A17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здания к осенне-зимнему сезону</w:t>
            </w:r>
          </w:p>
        </w:tc>
        <w:tc>
          <w:tcPr>
            <w:tcW w:w="1963" w:type="dxa"/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8">
              <w:rPr>
                <w:rFonts w:ascii="Times New Roman" w:hAnsi="Times New Roman" w:cs="Times New Roman"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Е.А.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F0" w:rsidRPr="00C97F52" w:rsidTr="00A17EF0">
        <w:trPr>
          <w:trHeight w:val="43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315" w:type="dxa"/>
            <w:shd w:val="clear" w:color="auto" w:fill="auto"/>
          </w:tcPr>
          <w:p w:rsidR="00A17EF0" w:rsidRPr="00AE7CC9" w:rsidRDefault="00A17EF0" w:rsidP="00A17EF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Всероссийские проверочные работы у студентов 1 и 2 курсов (Проект №1: «Профессионалы для профессионалов»)</w:t>
            </w:r>
          </w:p>
        </w:tc>
        <w:tc>
          <w:tcPr>
            <w:tcW w:w="1963" w:type="dxa"/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818">
              <w:rPr>
                <w:rFonts w:ascii="Times New Roman" w:hAnsi="Times New Roman" w:cs="Times New Roman"/>
                <w:i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E7CC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Кустыбаев Д.А.</w:t>
            </w:r>
          </w:p>
          <w:p w:rsidR="00A17EF0" w:rsidRPr="00AE7CC9" w:rsidRDefault="00A17EF0" w:rsidP="00A17EF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E7CC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Испулова Г.Н.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A17EF0" w:rsidRPr="00C97F52" w:rsidTr="00A17EF0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315" w:type="dxa"/>
            <w:shd w:val="clear" w:color="auto" w:fill="auto"/>
          </w:tcPr>
          <w:p w:rsidR="00A17EF0" w:rsidRPr="00AE7CC9" w:rsidRDefault="00A17EF0" w:rsidP="00A17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мероприятиях, посвященных Дню СПО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818">
              <w:rPr>
                <w:rFonts w:ascii="Times New Roman" w:hAnsi="Times New Roman" w:cs="Times New Roman"/>
                <w:i/>
                <w:sz w:val="24"/>
                <w:szCs w:val="24"/>
              </w:rPr>
              <w:t>до 30.09 (пн)</w:t>
            </w:r>
          </w:p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планом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Е.Ю.</w:t>
            </w:r>
          </w:p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Конкурсные мероприятия</w:t>
            </w:r>
          </w:p>
        </w:tc>
      </w:tr>
      <w:tr w:rsidR="00A17EF0" w:rsidRPr="00C97F52" w:rsidTr="001502D9">
        <w:trPr>
          <w:trHeight w:val="8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315" w:type="dxa"/>
            <w:shd w:val="clear" w:color="auto" w:fill="auto"/>
          </w:tcPr>
          <w:p w:rsidR="00A17EF0" w:rsidRPr="00AE7CC9" w:rsidRDefault="00A17EF0" w:rsidP="00A17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 педагогических работников в работе областных методических объединений (ОМО)</w:t>
            </w:r>
          </w:p>
        </w:tc>
        <w:tc>
          <w:tcPr>
            <w:tcW w:w="1963" w:type="dxa"/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графику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Е.Ю.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Приказы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A51AE" w:rsidRDefault="00A17EF0" w:rsidP="00A17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 абитуриентами договоров на обучение за счет средств физических лиц, на обучение по дополнительным общеразвивающим программам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A51AE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A51AE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A51AE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F5B05" w:rsidRDefault="00A17EF0" w:rsidP="00A17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Pr="004F5B0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газеты «Мой колледж»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до 30.09 (пн)</w:t>
            </w:r>
          </w:p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Михаэлис Н.А.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Номер газеты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федеральном проекте «Содействие занятости»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i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Романов Е.А.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i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Расписание </w:t>
            </w:r>
          </w:p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F5B05" w:rsidRDefault="00A17EF0" w:rsidP="00A17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прописки студентов, имеющих направление на заселение в общежитии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Пономаренко О.В.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F5B05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532F46" w:rsidRDefault="00A17EF0" w:rsidP="00A1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4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обучающимися, относящимися к категории сирот и  опекаемых, работа с малоимущими семьями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532F46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A17EF0" w:rsidRPr="00532F46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A17EF0" w:rsidRPr="00532F46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4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532F46" w:rsidRDefault="00A17EF0" w:rsidP="00A1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46">
              <w:rPr>
                <w:rFonts w:ascii="Times New Roman" w:hAnsi="Times New Roman" w:cs="Times New Roman"/>
                <w:sz w:val="24"/>
                <w:szCs w:val="24"/>
              </w:rPr>
              <w:t>Карты индивидуального учёта</w:t>
            </w:r>
          </w:p>
        </w:tc>
      </w:tr>
      <w:tr w:rsidR="00A17EF0" w:rsidRPr="00C97F52" w:rsidTr="00A17EF0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4B0DE9" w:rsidRDefault="00A17EF0" w:rsidP="00A1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в системе «Навигатор дополнительного образования детей Челябинской области» (в рамках федерального проекта «Успех каждого ребенка»): размещение дополнительных программ; набор слушателей (Проект№14: «Расширяя границы возможного»)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i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Кустыбаев Д.А.</w:t>
            </w:r>
          </w:p>
          <w:p w:rsidR="00A17EF0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Оплеснин И.И.</w:t>
            </w:r>
          </w:p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Соколова И.Н.</w:t>
            </w:r>
          </w:p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F0" w:rsidRPr="00AE7CC9" w:rsidRDefault="00A17EF0" w:rsidP="00A17E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1A0AB3" w:rsidRPr="00C97F52" w:rsidTr="00D40873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055C2" w:rsidRDefault="001A0AB3" w:rsidP="001A0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C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газете «Мой  колледж», на сайте ГБПОУ «МПК», в соцсети ВКонтакте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5D095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И.Н.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1A0AB3" w:rsidRPr="00C97F52" w:rsidTr="00D40873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055C2" w:rsidRDefault="001A0AB3" w:rsidP="001A0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мероприятия по организации сетевого взаимодействия с образовательными организациями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профессионально ориентирующего минимума (заключение договоров, дорожная карта, методические материалы)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</w:tr>
      <w:tr w:rsidR="001A0AB3" w:rsidRPr="00C97F52" w:rsidTr="000019CE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4315" w:type="dxa"/>
            <w:shd w:val="clear" w:color="auto" w:fill="auto"/>
          </w:tcPr>
          <w:p w:rsidR="001A0AB3" w:rsidRPr="00AE7CC9" w:rsidRDefault="001A0AB3" w:rsidP="001A0A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мероприятиям Дней педагогических приоритетов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A0AB3" w:rsidRDefault="001A0AB3" w:rsidP="001A0A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i/>
                <w:sz w:val="24"/>
                <w:szCs w:val="24"/>
              </w:rPr>
              <w:t>до 30.09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A0AB3" w:rsidRDefault="001A0AB3" w:rsidP="001A0A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Е.Ю.</w:t>
            </w:r>
          </w:p>
          <w:p w:rsidR="001A0AB3" w:rsidRPr="001A0AB3" w:rsidRDefault="001A0AB3" w:rsidP="001A0A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AE7CC9" w:rsidRDefault="001A0AB3" w:rsidP="001A0A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0AB3" w:rsidRPr="00C97F52" w:rsidTr="00EF2F18">
        <w:trPr>
          <w:trHeight w:val="315"/>
          <w:jc w:val="center"/>
        </w:trPr>
        <w:tc>
          <w:tcPr>
            <w:tcW w:w="1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практики «Первые дни ребенка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02.09 - 07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контроль: «</w:t>
            </w:r>
            <w:r w:rsidRPr="00B347CB">
              <w:rPr>
                <w:rFonts w:ascii="Times New Roman" w:eastAsia="Times New Roman" w:hAnsi="Times New Roman" w:cs="Times New Roman"/>
                <w:sz w:val="24"/>
              </w:rPr>
              <w:t>Работа учебной части по учету движения контингента, проверка личных дел студентов нового набора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– 16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директоре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753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занятости и трудоустрой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выпускников 2024 – 2025 уч.</w:t>
            </w:r>
            <w:r w:rsidRPr="007E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 – 10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директоре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FC2E7C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контроль: «</w:t>
            </w:r>
            <w:r w:rsidRPr="00FC2E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всеобуча: посещаемость занятий обучающимися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.09 – 30.09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директоре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контроль: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14F7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Автоматизированная информационная система: журнал учета теоретического и производственного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.09 – 30.09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И.Н.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директоре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контроль: «</w:t>
            </w:r>
            <w:r w:rsidRPr="00FC2E7C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академической задолженности по итогам промежуточной аттестации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 xml:space="preserve">.09 - 30.09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B3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контроль: «</w:t>
            </w:r>
            <w:r w:rsidRPr="007E753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успеваемости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(входной контроль)»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.09 - 30.09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B3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A0AB3" w:rsidRPr="007E753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2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5123D" w:rsidRDefault="001A0AB3" w:rsidP="001A0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обучающихся учебниками и учебными пособиями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13.09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Михаэлис Н.А.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E189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контроль: «Особенности социально-педагогической адаптации обучающихся 1 курса в условиях колледжа»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19.09 – 30.09</w:t>
            </w:r>
          </w:p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A0AB3" w:rsidRPr="001E189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893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педагогическом совете</w:t>
            </w:r>
          </w:p>
        </w:tc>
      </w:tr>
      <w:tr w:rsidR="001A0AB3" w:rsidRPr="00C97F52" w:rsidTr="001502D9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15" w:type="dxa"/>
          </w:tcPr>
          <w:p w:rsidR="001A0AB3" w:rsidRPr="000062BF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 обучающихся основного общего образования</w:t>
            </w:r>
          </w:p>
        </w:tc>
        <w:tc>
          <w:tcPr>
            <w:tcW w:w="1963" w:type="dxa"/>
          </w:tcPr>
          <w:p w:rsidR="001A0AB3" w:rsidRPr="000062BF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1" w:type="dxa"/>
          </w:tcPr>
          <w:p w:rsidR="001A0AB3" w:rsidRPr="000062BF" w:rsidRDefault="001A0AB3" w:rsidP="001A0A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2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Испулова Г.К.</w:t>
            </w:r>
          </w:p>
          <w:p w:rsidR="001A0AB3" w:rsidRPr="000062BF" w:rsidRDefault="001A0AB3" w:rsidP="001A0A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2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Данилова В.И.</w:t>
            </w:r>
          </w:p>
          <w:p w:rsidR="001A0AB3" w:rsidRPr="000062BF" w:rsidRDefault="001A0AB3" w:rsidP="001A0A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2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Костина Н.Н.</w:t>
            </w:r>
          </w:p>
        </w:tc>
        <w:tc>
          <w:tcPr>
            <w:tcW w:w="2144" w:type="dxa"/>
          </w:tcPr>
          <w:p w:rsidR="001A0AB3" w:rsidRPr="000062BF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AB3" w:rsidRPr="00C97F52" w:rsidTr="001502D9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15" w:type="dxa"/>
          </w:tcPr>
          <w:p w:rsidR="001A0AB3" w:rsidRPr="000062BF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информации в </w:t>
            </w: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 xml:space="preserve">АИС «СГО» </w:t>
            </w:r>
            <w:r w:rsidRPr="001502D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963" w:type="dxa"/>
          </w:tcPr>
          <w:p w:rsidR="001A0AB3" w:rsidRPr="000062BF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1" w:type="dxa"/>
          </w:tcPr>
          <w:p w:rsidR="001A0AB3" w:rsidRPr="000062BF" w:rsidRDefault="001A0AB3" w:rsidP="001A0A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2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Кустыбаев Д.А., Испулова Г.К.,</w:t>
            </w:r>
          </w:p>
          <w:p w:rsidR="001A0AB3" w:rsidRPr="001502D9" w:rsidRDefault="001A0AB3" w:rsidP="001A0A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Соколова И.Н.</w:t>
            </w:r>
          </w:p>
        </w:tc>
        <w:tc>
          <w:tcPr>
            <w:tcW w:w="2144" w:type="dxa"/>
          </w:tcPr>
          <w:p w:rsidR="001A0AB3" w:rsidRPr="000062BF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326D57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удовлетворенности работодателей качеством профессиональной подготовки выпускников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326D57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04.09 - 30.09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7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Pr="00326D57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6"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326D57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A0AB3" w:rsidRPr="00C97F52" w:rsidTr="000019CE">
        <w:trPr>
          <w:trHeight w:val="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Заполнение мониторингов и отчетов в МОиН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госзадания)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B3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Отчеты в МОиН</w:t>
            </w:r>
          </w:p>
        </w:tc>
      </w:tr>
      <w:tr w:rsidR="001A0AB3" w:rsidRPr="00C97F52" w:rsidTr="00EF2F18">
        <w:trPr>
          <w:trHeight w:val="286"/>
          <w:jc w:val="center"/>
        </w:trPr>
        <w:tc>
          <w:tcPr>
            <w:tcW w:w="1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3A3901" w:rsidRDefault="001A0AB3" w:rsidP="001A0AB3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директоре</w:t>
            </w: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B3" w:rsidRPr="00E81E2D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F2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F2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F2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ФЗ РФ «Закон </w:t>
            </w:r>
            <w:r w:rsidRPr="009F2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 Образовании в РФ» от 29. 12. 2012 №273»,</w:t>
            </w:r>
            <w:r w:rsidRPr="009F20D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статья 48. Обязанности и ответственность педагогических работников</w:t>
            </w:r>
          </w:p>
          <w:p w:rsidR="001A0AB3" w:rsidRDefault="001A0AB3" w:rsidP="001A0A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A0AB3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Структура управления</w:t>
            </w:r>
          </w:p>
          <w:p w:rsidR="001A0AB3" w:rsidRPr="002A17FB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 </w:t>
            </w: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и планирование работы структурных подразделений:</w:t>
            </w:r>
          </w:p>
          <w:p w:rsidR="001A0AB3" w:rsidRPr="002A17FB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план работы;</w:t>
            </w:r>
          </w:p>
          <w:p w:rsidR="001A0AB3" w:rsidRPr="002A17FB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должностные инструкции и обязанности;</w:t>
            </w:r>
          </w:p>
          <w:p w:rsidR="001A0AB3" w:rsidRPr="002A17FB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отчетность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 xml:space="preserve"> </w:t>
            </w:r>
          </w:p>
          <w:p w:rsidR="001A0AB3" w:rsidRPr="002A17FB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3. </w:t>
            </w: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Всеобуча: отчет о не приступивших к обучению, в том числе несовершеннолетних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</w:r>
          </w:p>
          <w:p w:rsidR="001A0AB3" w:rsidRPr="002A17FB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4. </w:t>
            </w: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питания (льготного питания для профессий)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</w:r>
          </w:p>
          <w:p w:rsidR="001A0AB3" w:rsidRPr="00924C0D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5. </w:t>
            </w:r>
            <w:r w:rsidRPr="00924C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Плановые мер</w:t>
            </w:r>
            <w:r w:rsidR="00E86B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оприятия сентября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924C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</w:r>
          </w:p>
          <w:p w:rsidR="001A0AB3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 Организация пропускного режима.</w:t>
            </w:r>
          </w:p>
          <w:p w:rsidR="001A0AB3" w:rsidRPr="00924C0D" w:rsidRDefault="001A0AB3" w:rsidP="001A0A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7.</w:t>
            </w:r>
            <w:r w:rsidRPr="00924C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Разное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924C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155FA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(пн)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(1 нед)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Pr="00155FAE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для представителей всех структур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Иванова Е.Ю.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Заместители директора</w:t>
            </w:r>
          </w:p>
          <w:p w:rsidR="001A0AB3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Pr="009F20D7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Оплеснин И.И.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Оплеснин И.И.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Pr="003F6A5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5D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1A0AB3" w:rsidRDefault="001A0AB3" w:rsidP="00E86B5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A0AB3" w:rsidRPr="00924C0D" w:rsidRDefault="001A0AB3" w:rsidP="001A0AB3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24C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Романов Е.А.</w:t>
            </w:r>
          </w:p>
          <w:p w:rsidR="001A0AB3" w:rsidRPr="00E86B5E" w:rsidRDefault="00E86B5E" w:rsidP="00E86B5E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Оплеснин И.И.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B3" w:rsidRPr="00E81E2D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«Тема: «Выполнение ФЗ РФ «Закон об Образовании в РФ» от 29. 12. 2012 № 273», статья 75. Дополнительное образование детей и взрослых, статья 76. Дополнительное профессиональное образование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дополнительного образования детей и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2024 – 2025</w:t>
            </w: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году, в том числе в рамках реализации проектов и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оты мастерских по компетенциям</w:t>
            </w: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основной образовательной программы практической деятельности студентов: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>- отчет по итогам практики «Первые дни ребенка в школе»;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заключение и обновление договоров с работодателями учреждений (МОУ, ДОУ, УДО), предприятий и организаций о проведении производственной практики; 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медосмотра для групп педагогических специальностей.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Реализация проекта «Две недели для первокурсника»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 мероприятиях для первокурсников и обучающихся школы).</w:t>
            </w:r>
          </w:p>
          <w:p w:rsidR="001A0AB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36C03">
              <w:rPr>
                <w:rFonts w:ascii="Times New Roman" w:eastAsia="Calibri" w:hAnsi="Times New Roman" w:cs="Times New Roman"/>
                <w:sz w:val="24"/>
                <w:szCs w:val="24"/>
              </w:rPr>
              <w:t>. Отчет по питанию и всеобучу.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Разное.</w:t>
            </w:r>
          </w:p>
          <w:p w:rsidR="001A0AB3" w:rsidRPr="00736C03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BF7CE6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F7C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6">
              <w:rPr>
                <w:rFonts w:ascii="Times New Roman" w:hAnsi="Times New Roman" w:cs="Times New Roman"/>
                <w:sz w:val="24"/>
                <w:szCs w:val="24"/>
              </w:rPr>
              <w:t>(2 нед.)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A0AB3" w:rsidRPr="003A076A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  <w:p w:rsidR="001A0AB3" w:rsidRPr="00736C0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Похилюк Е.В.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Pr="00BF7CE6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Оплеснин И.И.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212F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B3" w:rsidRPr="00E81E2D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522A89" w:rsidRDefault="001A0AB3" w:rsidP="001A0A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«Выполнение ФЗ РФ «Закон об Образовании в РФ» от 29. 12. 2012 </w:t>
            </w:r>
            <w:r w:rsidRPr="00522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273», статья 41. «Охрана здоровья обучающихся», 42</w:t>
            </w:r>
            <w:r w:rsidRPr="00522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«Права, обязанности и ответственность в сфере образования родителей (законных представителей) несовершеннолетних обучающихся»</w:t>
            </w:r>
            <w:r w:rsidRPr="00522A89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Pr="00522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татья 43. «Обязанности и ответственность обучающихся»</w:t>
            </w:r>
            <w:r w:rsidRPr="0052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22A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 44. «Права, обязанности и ответственность в сфере образования родителей (законных представителей) несовершеннолетних обучающихся»,</w:t>
            </w:r>
            <w:r w:rsidRPr="0052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22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 45. «Защита прав обучающихся, родителей (законных представителей)несовершеннолетних обучающихся»</w:t>
            </w:r>
          </w:p>
          <w:p w:rsidR="001A0AB3" w:rsidRPr="00736C03" w:rsidRDefault="001A0AB3" w:rsidP="001A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>1.Организ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медицинского обслуживания</w:t>
            </w: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AB3" w:rsidRPr="00736C03" w:rsidRDefault="001A0AB3" w:rsidP="001A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обучающихся, выполнение акции «Образование всем детям».</w:t>
            </w:r>
          </w:p>
          <w:p w:rsidR="001A0AB3" w:rsidRPr="00736C03" w:rsidRDefault="001A0AB3" w:rsidP="001A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и профилактике.</w:t>
            </w:r>
          </w:p>
          <w:p w:rsidR="001A0AB3" w:rsidRPr="00736C03" w:rsidRDefault="001A0AB3" w:rsidP="001A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 социально-психологической службы.</w:t>
            </w:r>
          </w:p>
          <w:p w:rsidR="001A0AB3" w:rsidRPr="00736C03" w:rsidRDefault="001A0AB3" w:rsidP="001A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портфелей проектов в колледже.</w:t>
            </w:r>
          </w:p>
          <w:p w:rsidR="001A0AB3" w:rsidRDefault="001A0AB3" w:rsidP="001A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>. Отчет по питанию и всеобучу.</w:t>
            </w:r>
          </w:p>
          <w:p w:rsidR="001A0AB3" w:rsidRPr="00C97F52" w:rsidRDefault="001A0AB3" w:rsidP="0088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36C03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нед.)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Pr="001860A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A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Капустян Т.Б.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3"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3"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3"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B3" w:rsidRPr="00E81E2D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8B71DA" w:rsidRDefault="001A0AB3" w:rsidP="001A0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DA">
              <w:rPr>
                <w:rFonts w:ascii="Times New Roman" w:hAnsi="Times New Roman" w:cs="Times New Roman"/>
                <w:b/>
                <w:sz w:val="24"/>
                <w:szCs w:val="24"/>
              </w:rPr>
              <w:t>Тема: Выполнение эффективных показателей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развития колледжа в 2024</w:t>
            </w:r>
            <w:r w:rsidRPr="008B7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году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A0AB3" w:rsidRPr="008B7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О ходе заполнения АИС «СГО» (списки групп, прикрепление программ и др.)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и проведении плановых мероприятий воспитательного отдела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к мероприятиям Дней педагогических приоритетов: сценарий проведения площадки в мастерской; темы статей в сборник; выступления в секциях на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Дня СПО: участие в конкурсах федеральной программы; темы бережливых и социальных проектов студентов; подготовка участников конкурса «Профессиональный дебют»; участие в праздничной программе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О заполнении корпоративного портала, ОШколе.ру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субботников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4BB3" w:rsidRP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Питание, всеобуч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0AB3" w:rsidRPr="008B71DA" w:rsidRDefault="00884B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884BB3">
              <w:rPr>
                <w:rFonts w:ascii="Times New Roman" w:eastAsia="Calibri" w:hAnsi="Times New Roman" w:cs="Times New Roman"/>
                <w:sz w:val="24"/>
                <w:szCs w:val="24"/>
              </w:rPr>
              <w:t>Разное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BF7C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нед.)</w:t>
            </w:r>
          </w:p>
          <w:p w:rsidR="001A0AB3" w:rsidRPr="00003475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A0AB3" w:rsidRPr="00BF7CE6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3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884B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3"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3" w:rsidRDefault="00884B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И.Н.</w:t>
            </w:r>
          </w:p>
          <w:p w:rsidR="001A0AB3" w:rsidRPr="00DE21B7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DE21B7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E86B5E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5E" w:rsidRPr="00E86B5E" w:rsidRDefault="00E86B5E" w:rsidP="00E86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E">
              <w:rPr>
                <w:rFonts w:ascii="Times New Roman" w:hAnsi="Times New Roman" w:cs="Times New Roman"/>
                <w:b/>
                <w:sz w:val="24"/>
                <w:szCs w:val="24"/>
              </w:rPr>
              <w:t>Тема: Выполнение эффективных показателей программы развития колледжа в 2024 – 2025 уч. году</w:t>
            </w:r>
          </w:p>
          <w:p w:rsidR="00E86B5E" w:rsidRPr="00E86B5E" w:rsidRDefault="00E86B5E" w:rsidP="00E86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>1. Доля обучающихся, вовлеченных в деятельность молодежных организаций,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 xml:space="preserve"> сдавших нормативы ГТО, в общем количестве обучающихся в ПОО, участвующих очно в областных конкурсах, входящих в Календарь областных мероприятий (за исключением конкурсов профессиональной направленности), участвующих в мероприятиях по гражданско-патриотическому воспитанию, в общем количестве обучающихся. Доля обучающихся, совершивших правонарушения и стоящих на внешнем учете, в общем количестве обучающихся. Доля обучающихся, вовлеченных в деятельность органов студенческого самоуправления, в общем количестве обучающихся. Доля обучающихся ПОО, обеспеченных местами в общежитии, в общем количестве нуждающихся.</w:t>
            </w:r>
          </w:p>
          <w:p w:rsidR="00E86B5E" w:rsidRDefault="00E86B5E" w:rsidP="00E86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E86B5E" w:rsidRPr="00E86B5E" w:rsidRDefault="00E86B5E" w:rsidP="00E86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Pr="00E86B5E" w:rsidRDefault="00E86B5E" w:rsidP="00E86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>3.Отчет по питанию и всеобучу.</w:t>
            </w:r>
          </w:p>
          <w:p w:rsidR="001A0AB3" w:rsidRPr="008B71DA" w:rsidRDefault="00E86B5E" w:rsidP="00E86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5E" w:rsidRPr="00E86B5E" w:rsidRDefault="00E86B5E" w:rsidP="00E8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86B5E" w:rsidRPr="00E86B5E" w:rsidRDefault="00E86B5E" w:rsidP="00E8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 xml:space="preserve"> нед.)</w:t>
            </w:r>
          </w:p>
          <w:p w:rsidR="001A0AB3" w:rsidRDefault="001A0AB3" w:rsidP="00E8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E86B5E" w:rsidRDefault="00E86B5E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E">
              <w:rPr>
                <w:rFonts w:ascii="Times New Roman" w:hAnsi="Times New Roman" w:cs="Times New Roman"/>
                <w:sz w:val="24"/>
                <w:szCs w:val="24"/>
              </w:rPr>
              <w:t>Оплеснин И.И.</w:t>
            </w:r>
            <w:bookmarkStart w:id="0" w:name="_GoBack"/>
            <w:bookmarkEnd w:id="0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DE21B7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B3" w:rsidRPr="00C97F52" w:rsidTr="00401C7E">
        <w:trPr>
          <w:trHeight w:val="217"/>
          <w:jc w:val="center"/>
        </w:trPr>
        <w:tc>
          <w:tcPr>
            <w:tcW w:w="1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Заседания, собрания, совещания </w:t>
            </w:r>
          </w:p>
        </w:tc>
      </w:tr>
      <w:tr w:rsidR="001A0AB3" w:rsidRPr="00C97F52" w:rsidTr="00EF2F18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3" w:rsidRPr="00F27DED" w:rsidRDefault="001A0AB3" w:rsidP="001A0AB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7D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Встречи Советников директора по воспитанию колледжа с группами нового набора (по отдельному графику) «РДДМ – движение первых!»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3" w:rsidRPr="00F27DE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F27DED">
              <w:rPr>
                <w:rFonts w:ascii="Times New Roman" w:hAnsi="Times New Roman" w:cs="Times New Roman"/>
                <w:sz w:val="24"/>
              </w:rPr>
              <w:t>.09 - 09.09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3" w:rsidRPr="00F27DE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7DED">
              <w:rPr>
                <w:rFonts w:ascii="Times New Roman" w:hAnsi="Times New Roman" w:cs="Times New Roman"/>
                <w:sz w:val="24"/>
              </w:rPr>
              <w:t>Похилюк Е.В.</w:t>
            </w:r>
          </w:p>
          <w:p w:rsidR="001A0AB3" w:rsidRPr="00F27DE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7DED">
              <w:rPr>
                <w:rFonts w:ascii="Times New Roman" w:hAnsi="Times New Roman" w:cs="Times New Roman"/>
                <w:sz w:val="24"/>
              </w:rPr>
              <w:t>кураторы учебных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3" w:rsidRPr="00F27DE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7DED">
              <w:rPr>
                <w:rFonts w:ascii="Times New Roman" w:hAnsi="Times New Roman" w:cs="Times New Roman"/>
                <w:sz w:val="24"/>
              </w:rPr>
              <w:t>Фотоотчёт, сайт, ВК</w:t>
            </w:r>
          </w:p>
        </w:tc>
      </w:tr>
      <w:tr w:rsidR="001A0AB3" w:rsidRPr="00C97F52" w:rsidTr="00EF36E6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27298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практики при заместителе директора по УПР</w:t>
            </w:r>
            <w:r w:rsidRPr="0027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в 2024-2025</w:t>
            </w:r>
            <w:r w:rsidRPr="0027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уч.году»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27298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(вт</w:t>
            </w:r>
            <w:r w:rsidRPr="00272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27298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27298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A0AB3" w:rsidRPr="00C97F52" w:rsidTr="00EF36E6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A0AB3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кафедрами при заместителе директора по НМР «Планирование деятельности в 2023-2024 уч.году»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 (ч</w:t>
            </w:r>
            <w:r w:rsidRPr="001A0AB3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A0AB3" w:rsidRPr="00C97F52" w:rsidTr="00EF36E6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директоре по УР «Подготовка к мониторингам. Требования к учебной отчетной документации преподавателя»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3">
              <w:rPr>
                <w:rFonts w:ascii="Times New Roman" w:hAnsi="Times New Roman" w:cs="Times New Roman"/>
                <w:sz w:val="24"/>
                <w:szCs w:val="24"/>
              </w:rPr>
              <w:t>05.09 (чт)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 (ч</w:t>
            </w:r>
            <w:r w:rsidRPr="00CF4996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54">
              <w:rPr>
                <w:rFonts w:ascii="Times New Roman" w:hAnsi="Times New Roman" w:cs="Times New Roman"/>
                <w:sz w:val="24"/>
                <w:szCs w:val="24"/>
              </w:rPr>
              <w:t>Кустыбаев Д.А.</w:t>
            </w:r>
          </w:p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</w:p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1E2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DED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заведующих мастерскими «Плани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рование работы мастерских в 2024 – 2025</w:t>
            </w:r>
            <w:r w:rsidRPr="00F2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году, должностные инструкции, оснащение/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ремонт-закупка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оборудования, п</w:t>
            </w:r>
            <w:r w:rsidRPr="00F2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рограммы доп.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на базе </w:t>
            </w:r>
            <w:r w:rsidRPr="00F27DED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27298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 (пт</w:t>
            </w:r>
            <w:r w:rsidRPr="00A50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Pr="00DB69BD"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</w:p>
          <w:p w:rsidR="001A0AB3" w:rsidRPr="00DB69B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Карпычева Т.А.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DB69B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Инструктивно-методическое совещание с педагогическими работниками, участвующими в федеральной пилотной площадке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РИП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(в</w:t>
            </w:r>
            <w:r w:rsidRPr="00030491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E81E2D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2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A0A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4B0DE9" w:rsidRDefault="001A0AB3" w:rsidP="001A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E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Собрание первокурсников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, 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Положением о студенческом общежитии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,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распорядка в 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общежитии, проведение необходимых инструктажей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A0AB3">
              <w:rPr>
                <w:rFonts w:ascii="Times New Roman" w:hAnsi="Times New Roman" w:cs="Times New Roman"/>
                <w:sz w:val="24"/>
                <w:szCs w:val="24"/>
              </w:rPr>
              <w:t>10.09 (вт)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Крайнова И.В.</w:t>
            </w:r>
          </w:p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A0AB3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 xml:space="preserve"> актив </w:t>
            </w:r>
          </w:p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B3" w:rsidRPr="00C97F52" w:rsidRDefault="001A0AB3" w:rsidP="001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884BB3" w:rsidRPr="00C97F52" w:rsidTr="006F351C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4B0DE9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совещание кураторов при заместителе директора по ВР:</w:t>
            </w:r>
          </w:p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1.Документационное обеспечение воспитательной деятельности в 2024-2025 учебном году</w:t>
            </w:r>
          </w:p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2.Планирование работы кафедры кураторов,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штаба советников по воспитанию и развитию РДДМ. Циклограммы работы.</w:t>
            </w:r>
          </w:p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3. О проведении Дня открытых дверей в ДУМ «Магнит»</w:t>
            </w:r>
          </w:p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общеколледжного шоу «Посвящение в студенты».</w:t>
            </w:r>
          </w:p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к педагогическому совету по адаптации групп нового набора.</w:t>
            </w:r>
          </w:p>
          <w:p w:rsidR="00884BB3" w:rsidRPr="00BE4428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eastAsia="Calibri" w:hAnsi="Times New Roman" w:cs="Times New Roman"/>
                <w:sz w:val="24"/>
                <w:szCs w:val="24"/>
              </w:rPr>
              <w:t>6. Разное.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BE4428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(вт)</w:t>
            </w:r>
          </w:p>
          <w:p w:rsidR="00884BB3" w:rsidRPr="00BE4428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BE4428" w:rsidRDefault="00884BB3" w:rsidP="00884B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Оплеснин И.И.</w:t>
            </w:r>
          </w:p>
          <w:p w:rsidR="00884BB3" w:rsidRPr="00BE4428" w:rsidRDefault="00884BB3" w:rsidP="00884B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Юнусбаева Р.А.</w:t>
            </w:r>
          </w:p>
          <w:p w:rsidR="00884BB3" w:rsidRPr="00BE4428" w:rsidRDefault="00884BB3" w:rsidP="00884B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4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Похилюк Е.В.</w:t>
            </w:r>
          </w:p>
          <w:p w:rsidR="00884BB3" w:rsidRPr="00BE4428" w:rsidRDefault="00884BB3" w:rsidP="00884B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BE4428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2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84B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4B0DE9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2A17FB" w:rsidRDefault="00884BB3" w:rsidP="00884B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2A17FB">
              <w:rPr>
                <w:rFonts w:ascii="Times New Roman" w:eastAsia="Calibri" w:hAnsi="Times New Roman" w:cs="Times New Roman"/>
                <w:sz w:val="24"/>
              </w:rPr>
              <w:t>Родительские собрания для групп нового набора</w:t>
            </w:r>
          </w:p>
          <w:p w:rsidR="00884BB3" w:rsidRPr="002A17FB" w:rsidRDefault="00884BB3" w:rsidP="00884B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2A17FB">
              <w:rPr>
                <w:rFonts w:ascii="Times New Roman" w:eastAsia="Calibri" w:hAnsi="Times New Roman" w:cs="Times New Roman"/>
                <w:sz w:val="24"/>
              </w:rPr>
              <w:t>Родительские собрания для 2-4 курсов в режиме он-лайн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2A17FB" w:rsidRDefault="00884BB3" w:rsidP="008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 (вт</w:t>
            </w:r>
            <w:r w:rsidRPr="002A17FB">
              <w:rPr>
                <w:rFonts w:ascii="Times New Roman" w:hAnsi="Times New Roman" w:cs="Times New Roman"/>
                <w:sz w:val="24"/>
              </w:rPr>
              <w:t>)</w:t>
            </w:r>
          </w:p>
          <w:p w:rsidR="00884BB3" w:rsidRPr="002A17FB" w:rsidRDefault="00884BB3" w:rsidP="008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17FB">
              <w:rPr>
                <w:rFonts w:ascii="Times New Roman" w:hAnsi="Times New Roman" w:cs="Times New Roman"/>
                <w:sz w:val="24"/>
              </w:rPr>
              <w:t>18.00 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2A17FB" w:rsidRDefault="00884BB3" w:rsidP="00884BB3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A17F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Кустыбаев Д.А.</w:t>
            </w:r>
          </w:p>
          <w:p w:rsidR="00884BB3" w:rsidRPr="002A17FB" w:rsidRDefault="00884BB3" w:rsidP="00884BB3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A17F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Оплеснин И.И.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2A17FB" w:rsidRDefault="00884BB3" w:rsidP="00884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17FB">
              <w:rPr>
                <w:rFonts w:ascii="Times New Roman" w:hAnsi="Times New Roman" w:cs="Times New Roman"/>
                <w:sz w:val="24"/>
              </w:rPr>
              <w:t>Протоколы</w:t>
            </w:r>
          </w:p>
        </w:tc>
      </w:tr>
      <w:tr w:rsidR="00884BB3" w:rsidRPr="00C97F52" w:rsidTr="000019CE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Default="00884BB3" w:rsidP="00884BB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Научно-методический совет</w:t>
            </w:r>
            <w:r>
              <w:t xml:space="preserve"> </w:t>
            </w:r>
          </w:p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«</w:t>
            </w:r>
            <w:r w:rsidRPr="007705E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подходы к организации системы внутренней оценки качества образовательной деятельности ПОО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6E1FCC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 (пн)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DB69BD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D"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884BB3" w:rsidRPr="00DB69BD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DB69BD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B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84BB3" w:rsidRPr="00C97F52" w:rsidTr="00EF2F18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Default="00884BB3" w:rsidP="0088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научно-исследовательской лаборатории</w:t>
            </w: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виртуального пространства непрерывного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(Проект№2: «Методический порт</w:t>
            </w: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>фель»)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 (вт</w:t>
            </w: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Е.Ю.</w:t>
            </w:r>
          </w:p>
          <w:p w:rsidR="00884BB3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 О.В.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884BB3" w:rsidRPr="00C97F52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B3" w:rsidRPr="00C97F52" w:rsidTr="00EF2F18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научного студенческого общества </w:t>
            </w:r>
            <w:r w:rsidRPr="0027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«Планирование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НСО в 2024 -2025</w:t>
            </w:r>
            <w:r w:rsidRPr="0027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уч.году»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 (ср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E81E2D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Распутина С.П.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E81E2D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84BB3" w:rsidRPr="00C97F52" w:rsidTr="00EF2F18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AA51AE" w:rsidRDefault="00884BB3" w:rsidP="0088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</w:t>
            </w: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по процедуре аттестации на соответствие занимаемой должности, первую и высшую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аттестации (</w:t>
            </w:r>
            <w:r w:rsidRPr="00315A5B">
              <w:rPr>
                <w:rFonts w:ascii="Times New Roman" w:hAnsi="Times New Roman" w:cs="Times New Roman"/>
                <w:sz w:val="24"/>
                <w:szCs w:val="24"/>
              </w:rPr>
              <w:t>Проект№2: «Методический портфель»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AA51AE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4BB3" w:rsidRPr="00AA51AE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</w:t>
            </w: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AA51AE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Распутина С.П.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Pr="00AA51AE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  <w:p w:rsidR="00884BB3" w:rsidRPr="00AA51AE" w:rsidRDefault="00884BB3" w:rsidP="0088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A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</w:t>
            </w:r>
          </w:p>
        </w:tc>
      </w:tr>
      <w:tr w:rsidR="00884BB3" w:rsidRPr="00C97F52" w:rsidTr="00EF2F18">
        <w:trPr>
          <w:trHeight w:val="2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B3" w:rsidRDefault="00884BB3" w:rsidP="00884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AE7CC9" w:rsidRDefault="00884BB3" w:rsidP="00884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научно-практический семинар «Особенности организации исследовательской творчес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кой работы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обучающимися в 2024— 2025</w:t>
            </w: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AE7CC9" w:rsidRDefault="00884BB3" w:rsidP="00884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27.09 (п</w:t>
            </w: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AE7CC9" w:rsidRDefault="00884BB3" w:rsidP="00884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Е.Ю.</w:t>
            </w:r>
          </w:p>
          <w:p w:rsidR="00884BB3" w:rsidRPr="00AE7CC9" w:rsidRDefault="00884BB3" w:rsidP="00884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Распутина С.П.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3" w:rsidRPr="00AE7CC9" w:rsidRDefault="00884BB3" w:rsidP="00884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CC9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материалы</w:t>
            </w:r>
          </w:p>
        </w:tc>
      </w:tr>
    </w:tbl>
    <w:p w:rsidR="00A066A4" w:rsidRDefault="00A066A4" w:rsidP="00D90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066A4" w:rsidSect="00A066A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A6" w:rsidRDefault="00F042A6" w:rsidP="00E401ED">
      <w:pPr>
        <w:spacing w:after="0" w:line="240" w:lineRule="auto"/>
      </w:pPr>
      <w:r>
        <w:separator/>
      </w:r>
    </w:p>
  </w:endnote>
  <w:endnote w:type="continuationSeparator" w:id="0">
    <w:p w:rsidR="00F042A6" w:rsidRDefault="00F042A6" w:rsidP="00E4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670242"/>
      <w:docPartObj>
        <w:docPartGallery w:val="Page Numbers (Bottom of Page)"/>
        <w:docPartUnique/>
      </w:docPartObj>
    </w:sdtPr>
    <w:sdtContent>
      <w:p w:rsidR="00A17EF0" w:rsidRDefault="00A17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5E">
          <w:rPr>
            <w:noProof/>
          </w:rPr>
          <w:t>1</w:t>
        </w:r>
        <w:r>
          <w:fldChar w:fldCharType="end"/>
        </w:r>
      </w:p>
    </w:sdtContent>
  </w:sdt>
  <w:p w:rsidR="00A17EF0" w:rsidRDefault="00A17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A6" w:rsidRDefault="00F042A6" w:rsidP="00E401ED">
      <w:pPr>
        <w:spacing w:after="0" w:line="240" w:lineRule="auto"/>
      </w:pPr>
      <w:r>
        <w:separator/>
      </w:r>
    </w:p>
  </w:footnote>
  <w:footnote w:type="continuationSeparator" w:id="0">
    <w:p w:rsidR="00F042A6" w:rsidRDefault="00F042A6" w:rsidP="00E4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EC1"/>
    <w:multiLevelType w:val="hybridMultilevel"/>
    <w:tmpl w:val="142AF0E6"/>
    <w:lvl w:ilvl="0" w:tplc="D3DC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318A"/>
    <w:multiLevelType w:val="hybridMultilevel"/>
    <w:tmpl w:val="25B4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6A4"/>
    <w:rsid w:val="000019CE"/>
    <w:rsid w:val="00003475"/>
    <w:rsid w:val="00030491"/>
    <w:rsid w:val="000562C1"/>
    <w:rsid w:val="000714F7"/>
    <w:rsid w:val="000902A2"/>
    <w:rsid w:val="000A44C7"/>
    <w:rsid w:val="000A6C01"/>
    <w:rsid w:val="000C49BB"/>
    <w:rsid w:val="000C6F60"/>
    <w:rsid w:val="000D0073"/>
    <w:rsid w:val="00117E8D"/>
    <w:rsid w:val="0014054F"/>
    <w:rsid w:val="001502D9"/>
    <w:rsid w:val="00152C02"/>
    <w:rsid w:val="00155FAE"/>
    <w:rsid w:val="00171F86"/>
    <w:rsid w:val="001860A3"/>
    <w:rsid w:val="00191040"/>
    <w:rsid w:val="00192BA8"/>
    <w:rsid w:val="001A0AB3"/>
    <w:rsid w:val="001A28DD"/>
    <w:rsid w:val="001B54AE"/>
    <w:rsid w:val="001D5040"/>
    <w:rsid w:val="001D5492"/>
    <w:rsid w:val="001E1893"/>
    <w:rsid w:val="002109DC"/>
    <w:rsid w:val="00215D7C"/>
    <w:rsid w:val="0025189A"/>
    <w:rsid w:val="00252E79"/>
    <w:rsid w:val="00254397"/>
    <w:rsid w:val="00264B69"/>
    <w:rsid w:val="00265C1D"/>
    <w:rsid w:val="00266A5A"/>
    <w:rsid w:val="00272983"/>
    <w:rsid w:val="002A17FB"/>
    <w:rsid w:val="002B1A94"/>
    <w:rsid w:val="002F5AF6"/>
    <w:rsid w:val="002F680C"/>
    <w:rsid w:val="003026B7"/>
    <w:rsid w:val="00310BB6"/>
    <w:rsid w:val="00315A5B"/>
    <w:rsid w:val="00326D57"/>
    <w:rsid w:val="00334A50"/>
    <w:rsid w:val="00347121"/>
    <w:rsid w:val="003519E5"/>
    <w:rsid w:val="00375030"/>
    <w:rsid w:val="003803AA"/>
    <w:rsid w:val="00382F28"/>
    <w:rsid w:val="003A076A"/>
    <w:rsid w:val="003A3901"/>
    <w:rsid w:val="003A3D7A"/>
    <w:rsid w:val="003B09A7"/>
    <w:rsid w:val="003B5D67"/>
    <w:rsid w:val="003F6A5D"/>
    <w:rsid w:val="00401C7E"/>
    <w:rsid w:val="004055C2"/>
    <w:rsid w:val="00410EA4"/>
    <w:rsid w:val="0042178C"/>
    <w:rsid w:val="00435954"/>
    <w:rsid w:val="0045153C"/>
    <w:rsid w:val="004755F9"/>
    <w:rsid w:val="00496156"/>
    <w:rsid w:val="004B0DE9"/>
    <w:rsid w:val="004B30F5"/>
    <w:rsid w:val="004C7DFD"/>
    <w:rsid w:val="004D39FB"/>
    <w:rsid w:val="004D7AA7"/>
    <w:rsid w:val="004E0F27"/>
    <w:rsid w:val="004F5B05"/>
    <w:rsid w:val="00532F46"/>
    <w:rsid w:val="00553AB3"/>
    <w:rsid w:val="00567D78"/>
    <w:rsid w:val="00584C81"/>
    <w:rsid w:val="005A03C9"/>
    <w:rsid w:val="005C6669"/>
    <w:rsid w:val="005D0532"/>
    <w:rsid w:val="005D095D"/>
    <w:rsid w:val="005D67A5"/>
    <w:rsid w:val="006026FF"/>
    <w:rsid w:val="00604932"/>
    <w:rsid w:val="00615D68"/>
    <w:rsid w:val="00630B4B"/>
    <w:rsid w:val="00641384"/>
    <w:rsid w:val="0065750A"/>
    <w:rsid w:val="006718A4"/>
    <w:rsid w:val="00675B9C"/>
    <w:rsid w:val="00680DDA"/>
    <w:rsid w:val="006B350E"/>
    <w:rsid w:val="006C4D72"/>
    <w:rsid w:val="006D14CB"/>
    <w:rsid w:val="006D2A86"/>
    <w:rsid w:val="006E1FCC"/>
    <w:rsid w:val="006E5C05"/>
    <w:rsid w:val="00720D89"/>
    <w:rsid w:val="00727FFA"/>
    <w:rsid w:val="00731CE3"/>
    <w:rsid w:val="00732EA7"/>
    <w:rsid w:val="00736C03"/>
    <w:rsid w:val="00747DBB"/>
    <w:rsid w:val="007705E3"/>
    <w:rsid w:val="007B748F"/>
    <w:rsid w:val="007C10C2"/>
    <w:rsid w:val="007C2818"/>
    <w:rsid w:val="007D0F1B"/>
    <w:rsid w:val="007D7A17"/>
    <w:rsid w:val="007E7532"/>
    <w:rsid w:val="007F4497"/>
    <w:rsid w:val="007F47AC"/>
    <w:rsid w:val="008127D4"/>
    <w:rsid w:val="0082223E"/>
    <w:rsid w:val="008229A4"/>
    <w:rsid w:val="00827DB4"/>
    <w:rsid w:val="00832EC7"/>
    <w:rsid w:val="00841FBC"/>
    <w:rsid w:val="00842DAE"/>
    <w:rsid w:val="008542FF"/>
    <w:rsid w:val="008669EA"/>
    <w:rsid w:val="00883CA0"/>
    <w:rsid w:val="00884BB3"/>
    <w:rsid w:val="00886523"/>
    <w:rsid w:val="008917AE"/>
    <w:rsid w:val="008B0A57"/>
    <w:rsid w:val="008B71DA"/>
    <w:rsid w:val="008C4C31"/>
    <w:rsid w:val="008E7D32"/>
    <w:rsid w:val="008F0D6D"/>
    <w:rsid w:val="00900B42"/>
    <w:rsid w:val="00904731"/>
    <w:rsid w:val="00906DD5"/>
    <w:rsid w:val="00924C0D"/>
    <w:rsid w:val="009608D9"/>
    <w:rsid w:val="00963B69"/>
    <w:rsid w:val="009A3521"/>
    <w:rsid w:val="009C7FD2"/>
    <w:rsid w:val="009D232A"/>
    <w:rsid w:val="009F0136"/>
    <w:rsid w:val="009F20D7"/>
    <w:rsid w:val="00A066A4"/>
    <w:rsid w:val="00A1093E"/>
    <w:rsid w:val="00A1637C"/>
    <w:rsid w:val="00A17EF0"/>
    <w:rsid w:val="00A20E4C"/>
    <w:rsid w:val="00A343C2"/>
    <w:rsid w:val="00A50CC4"/>
    <w:rsid w:val="00A6064A"/>
    <w:rsid w:val="00A60FE2"/>
    <w:rsid w:val="00AA51AE"/>
    <w:rsid w:val="00AB0DF1"/>
    <w:rsid w:val="00AC0772"/>
    <w:rsid w:val="00AD3349"/>
    <w:rsid w:val="00AE7CC9"/>
    <w:rsid w:val="00B02BF2"/>
    <w:rsid w:val="00B12FC4"/>
    <w:rsid w:val="00B2786A"/>
    <w:rsid w:val="00B347CB"/>
    <w:rsid w:val="00B8374D"/>
    <w:rsid w:val="00BC375D"/>
    <w:rsid w:val="00BD2B21"/>
    <w:rsid w:val="00BD40EE"/>
    <w:rsid w:val="00BE4428"/>
    <w:rsid w:val="00BE64F3"/>
    <w:rsid w:val="00BF013D"/>
    <w:rsid w:val="00BF5C74"/>
    <w:rsid w:val="00BF7CE6"/>
    <w:rsid w:val="00C22EE3"/>
    <w:rsid w:val="00C24CA4"/>
    <w:rsid w:val="00C2711A"/>
    <w:rsid w:val="00C33942"/>
    <w:rsid w:val="00C5123D"/>
    <w:rsid w:val="00C5200E"/>
    <w:rsid w:val="00C6358F"/>
    <w:rsid w:val="00C97F52"/>
    <w:rsid w:val="00CA0A27"/>
    <w:rsid w:val="00CC075E"/>
    <w:rsid w:val="00CF448B"/>
    <w:rsid w:val="00CF4996"/>
    <w:rsid w:val="00CF7990"/>
    <w:rsid w:val="00D0070D"/>
    <w:rsid w:val="00D300E9"/>
    <w:rsid w:val="00D44D82"/>
    <w:rsid w:val="00D515AC"/>
    <w:rsid w:val="00D5205D"/>
    <w:rsid w:val="00D6726F"/>
    <w:rsid w:val="00D7293D"/>
    <w:rsid w:val="00D76940"/>
    <w:rsid w:val="00D8404E"/>
    <w:rsid w:val="00D90F4F"/>
    <w:rsid w:val="00DA6F54"/>
    <w:rsid w:val="00DB69BD"/>
    <w:rsid w:val="00DE21B7"/>
    <w:rsid w:val="00DF143B"/>
    <w:rsid w:val="00E011A1"/>
    <w:rsid w:val="00E06B20"/>
    <w:rsid w:val="00E12301"/>
    <w:rsid w:val="00E14E9A"/>
    <w:rsid w:val="00E157E9"/>
    <w:rsid w:val="00E207D9"/>
    <w:rsid w:val="00E401ED"/>
    <w:rsid w:val="00E53E8D"/>
    <w:rsid w:val="00E540EE"/>
    <w:rsid w:val="00E748F6"/>
    <w:rsid w:val="00E74CDD"/>
    <w:rsid w:val="00E7590C"/>
    <w:rsid w:val="00E81E2D"/>
    <w:rsid w:val="00E8212F"/>
    <w:rsid w:val="00E86B5E"/>
    <w:rsid w:val="00E9305E"/>
    <w:rsid w:val="00EA175F"/>
    <w:rsid w:val="00EA3F94"/>
    <w:rsid w:val="00ED102C"/>
    <w:rsid w:val="00EE141F"/>
    <w:rsid w:val="00EF2F18"/>
    <w:rsid w:val="00EF36E6"/>
    <w:rsid w:val="00EF3F73"/>
    <w:rsid w:val="00F02039"/>
    <w:rsid w:val="00F042A6"/>
    <w:rsid w:val="00F06BBE"/>
    <w:rsid w:val="00F10CC5"/>
    <w:rsid w:val="00F129D4"/>
    <w:rsid w:val="00F27DED"/>
    <w:rsid w:val="00F33D07"/>
    <w:rsid w:val="00F4317D"/>
    <w:rsid w:val="00FC15F0"/>
    <w:rsid w:val="00FC2E7C"/>
    <w:rsid w:val="00FE1350"/>
    <w:rsid w:val="00FE794A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10AC"/>
  <w15:docId w15:val="{FC1A2FC8-DC21-4350-972B-C22048B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75"/>
  </w:style>
  <w:style w:type="paragraph" w:styleId="2">
    <w:name w:val="heading 2"/>
    <w:basedOn w:val="a"/>
    <w:link w:val="20"/>
    <w:uiPriority w:val="9"/>
    <w:qFormat/>
    <w:rsid w:val="00D76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66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264B6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97F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1ED"/>
  </w:style>
  <w:style w:type="paragraph" w:styleId="a7">
    <w:name w:val="footer"/>
    <w:basedOn w:val="a"/>
    <w:link w:val="a8"/>
    <w:uiPriority w:val="99"/>
    <w:unhideWhenUsed/>
    <w:rsid w:val="00E4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1ED"/>
  </w:style>
  <w:style w:type="character" w:customStyle="1" w:styleId="20">
    <w:name w:val="Заголовок 2 Знак"/>
    <w:basedOn w:val="a0"/>
    <w:link w:val="2"/>
    <w:uiPriority w:val="9"/>
    <w:rsid w:val="00D769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10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108</cp:revision>
  <dcterms:created xsi:type="dcterms:W3CDTF">2019-08-28T14:01:00Z</dcterms:created>
  <dcterms:modified xsi:type="dcterms:W3CDTF">2024-09-22T16:58:00Z</dcterms:modified>
</cp:coreProperties>
</file>